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4C" w:rsidRPr="0021064C" w:rsidRDefault="0021064C" w:rsidP="0021064C">
      <w:pPr>
        <w:shd w:val="clear" w:color="auto" w:fill="FFFFFF"/>
        <w:spacing w:before="150" w:after="150" w:line="600" w:lineRule="atLeast"/>
        <w:outlineLvl w:val="1"/>
        <w:rPr>
          <w:rFonts w:ascii="Verdana" w:eastAsia="Times New Roman" w:hAnsi="Verdana" w:cs="Times New Roman"/>
          <w:b/>
          <w:bCs/>
          <w:color w:val="217A94"/>
          <w:sz w:val="42"/>
          <w:szCs w:val="42"/>
          <w:lang w:eastAsia="ru-RU"/>
        </w:rPr>
      </w:pPr>
      <w:r w:rsidRPr="0021064C">
        <w:rPr>
          <w:rFonts w:ascii="Verdana" w:eastAsia="Times New Roman" w:hAnsi="Verdana" w:cs="Times New Roman"/>
          <w:b/>
          <w:bCs/>
          <w:color w:val="217A94"/>
          <w:sz w:val="42"/>
          <w:szCs w:val="42"/>
          <w:lang w:eastAsia="ru-RU"/>
        </w:rPr>
        <w:t>Контрольная работа</w:t>
      </w:r>
    </w:p>
    <w:p w:rsidR="0021064C" w:rsidRPr="0021064C" w:rsidRDefault="0021064C" w:rsidP="0021064C">
      <w:pPr>
        <w:shd w:val="clear" w:color="auto" w:fill="FFFFFF"/>
        <w:spacing w:after="150" w:line="240" w:lineRule="auto"/>
        <w:rPr>
          <w:rFonts w:ascii="Verdana" w:eastAsia="Times New Roman" w:hAnsi="Verdana" w:cs="Times New Roman"/>
          <w:color w:val="217A94"/>
          <w:sz w:val="21"/>
          <w:szCs w:val="21"/>
          <w:lang w:eastAsia="ru-RU"/>
        </w:rPr>
      </w:pPr>
      <w:r w:rsidRPr="0021064C">
        <w:rPr>
          <w:rFonts w:ascii="Verdana" w:eastAsia="Times New Roman" w:hAnsi="Verdana" w:cs="Times New Roman"/>
          <w:b/>
          <w:bCs/>
          <w:i/>
          <w:iCs/>
          <w:color w:val="217A94"/>
          <w:sz w:val="21"/>
          <w:szCs w:val="21"/>
          <w:lang w:eastAsia="ru-RU"/>
        </w:rPr>
        <w:t>Необходимо обратить внимание на обязательное наличие и правильное оформление</w:t>
      </w:r>
      <w:r w:rsidRPr="0021064C">
        <w:rPr>
          <w:rFonts w:ascii="Verdana" w:eastAsia="Times New Roman" w:hAnsi="Verdana" w:cs="Times New Roman"/>
          <w:i/>
          <w:iCs/>
          <w:color w:val="217A94"/>
          <w:sz w:val="21"/>
          <w:szCs w:val="21"/>
          <w:lang w:eastAsia="ru-RU"/>
        </w:rPr>
        <w:t> </w:t>
      </w:r>
      <w:hyperlink r:id="rId6" w:history="1">
        <w:r w:rsidRPr="0021064C">
          <w:rPr>
            <w:rFonts w:ascii="Verdana" w:eastAsia="Times New Roman" w:hAnsi="Verdana" w:cs="Times New Roman"/>
            <w:i/>
            <w:iCs/>
            <w:color w:val="943B21"/>
            <w:sz w:val="21"/>
            <w:szCs w:val="21"/>
            <w:u w:val="single"/>
            <w:lang w:eastAsia="ru-RU"/>
          </w:rPr>
          <w:t>титульного листа</w:t>
        </w:r>
      </w:hyperlink>
      <w:r w:rsidRPr="0021064C">
        <w:rPr>
          <w:rFonts w:ascii="Verdana" w:eastAsia="Times New Roman" w:hAnsi="Verdana" w:cs="Times New Roman"/>
          <w:i/>
          <w:iCs/>
          <w:color w:val="217A94"/>
          <w:sz w:val="21"/>
          <w:szCs w:val="21"/>
          <w:lang w:eastAsia="ru-RU"/>
        </w:rPr>
        <w:t> пи</w:t>
      </w:r>
      <w:r w:rsidRPr="0021064C">
        <w:rPr>
          <w:rFonts w:ascii="Verdana" w:eastAsia="Times New Roman" w:hAnsi="Verdana" w:cs="Times New Roman"/>
          <w:b/>
          <w:bCs/>
          <w:i/>
          <w:iCs/>
          <w:color w:val="217A94"/>
          <w:sz w:val="21"/>
          <w:szCs w:val="21"/>
          <w:lang w:eastAsia="ru-RU"/>
        </w:rPr>
        <w:t>сьменной работы!</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Понятие об онтогенезе человека. Проблемы классификации периодов онтогенеза (возрастной периодизации).</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Понятие о паспортном (хронологическом) и биологическом возрасте. Проблема критериев биологического возраста.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 xml:space="preserve">Понятие о критических и </w:t>
      </w:r>
      <w:proofErr w:type="spellStart"/>
      <w:r w:rsidRPr="0021064C">
        <w:rPr>
          <w:rFonts w:ascii="Verdana" w:eastAsia="Times New Roman" w:hAnsi="Verdana" w:cs="Times New Roman"/>
          <w:color w:val="217A94"/>
          <w:sz w:val="21"/>
          <w:szCs w:val="21"/>
          <w:lang w:eastAsia="ru-RU"/>
        </w:rPr>
        <w:t>сензитивных</w:t>
      </w:r>
      <w:proofErr w:type="spellEnd"/>
      <w:r w:rsidRPr="0021064C">
        <w:rPr>
          <w:rFonts w:ascii="Verdana" w:eastAsia="Times New Roman" w:hAnsi="Verdana" w:cs="Times New Roman"/>
          <w:color w:val="217A94"/>
          <w:sz w:val="21"/>
          <w:szCs w:val="21"/>
          <w:lang w:eastAsia="ru-RU"/>
        </w:rPr>
        <w:t xml:space="preserve"> периодах развития организма.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Проблема биологического созревания и психического развития и варианты ее решения.</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Критерии и показатели созревания нервной системы в онтогенезе.</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Развитие биоэлектрической активности мозга в онтогенезе.</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Психофизиологические особенности младенческого возраста.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Возрастные особенности произвольной регуляции функционального состояния центральной нервной системы.</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Межполушарное взаимодействие в онтогенезе.</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 xml:space="preserve">Праворукость и леворукость у детей; </w:t>
      </w:r>
      <w:proofErr w:type="spellStart"/>
      <w:r w:rsidRPr="0021064C">
        <w:rPr>
          <w:rFonts w:ascii="Verdana" w:eastAsia="Times New Roman" w:hAnsi="Verdana" w:cs="Times New Roman"/>
          <w:color w:val="217A94"/>
          <w:sz w:val="21"/>
          <w:szCs w:val="21"/>
          <w:lang w:eastAsia="ru-RU"/>
        </w:rPr>
        <w:t>современныепредставления</w:t>
      </w:r>
      <w:proofErr w:type="spellEnd"/>
      <w:r w:rsidRPr="0021064C">
        <w:rPr>
          <w:rFonts w:ascii="Verdana" w:eastAsia="Times New Roman" w:hAnsi="Verdana" w:cs="Times New Roman"/>
          <w:color w:val="217A94"/>
          <w:sz w:val="21"/>
          <w:szCs w:val="21"/>
          <w:lang w:eastAsia="ru-RU"/>
        </w:rPr>
        <w:t xml:space="preserve"> о ее нейрофизиологических основах.</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 xml:space="preserve">Психофизиологические особенности </w:t>
      </w:r>
      <w:proofErr w:type="spellStart"/>
      <w:r w:rsidRPr="0021064C">
        <w:rPr>
          <w:rFonts w:ascii="Verdana" w:eastAsia="Times New Roman" w:hAnsi="Verdana" w:cs="Times New Roman"/>
          <w:color w:val="217A94"/>
          <w:sz w:val="21"/>
          <w:szCs w:val="21"/>
          <w:lang w:eastAsia="ru-RU"/>
        </w:rPr>
        <w:t>леворуких</w:t>
      </w:r>
      <w:proofErr w:type="spellEnd"/>
      <w:r w:rsidRPr="0021064C">
        <w:rPr>
          <w:rFonts w:ascii="Verdana" w:eastAsia="Times New Roman" w:hAnsi="Verdana" w:cs="Times New Roman"/>
          <w:color w:val="217A94"/>
          <w:sz w:val="21"/>
          <w:szCs w:val="21"/>
          <w:lang w:eastAsia="ru-RU"/>
        </w:rPr>
        <w:t xml:space="preserve"> детей.</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Изменения нейрофизиологических механизмов селективного внимания в онтогенезе.</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Возрастные особенности формирования безусловных рефлексов человека.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Возрастные особенности выработки условных рефлексов.</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 xml:space="preserve">Онтогенетические закономерности </w:t>
      </w:r>
      <w:proofErr w:type="spellStart"/>
      <w:r w:rsidRPr="0021064C">
        <w:rPr>
          <w:rFonts w:ascii="Verdana" w:eastAsia="Times New Roman" w:hAnsi="Verdana" w:cs="Times New Roman"/>
          <w:color w:val="217A94"/>
          <w:sz w:val="21"/>
          <w:szCs w:val="21"/>
          <w:lang w:eastAsia="ru-RU"/>
        </w:rPr>
        <w:t>развитя</w:t>
      </w:r>
      <w:proofErr w:type="spellEnd"/>
      <w:r w:rsidRPr="0021064C">
        <w:rPr>
          <w:rFonts w:ascii="Verdana" w:eastAsia="Times New Roman" w:hAnsi="Verdana" w:cs="Times New Roman"/>
          <w:color w:val="217A94"/>
          <w:sz w:val="21"/>
          <w:szCs w:val="21"/>
          <w:lang w:eastAsia="ru-RU"/>
        </w:rPr>
        <w:t xml:space="preserve"> процесса торможения и их отражение в организации поведения.</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Возрастные особенности памяти.</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 xml:space="preserve">Онтогенетические закономерности </w:t>
      </w:r>
      <w:proofErr w:type="spellStart"/>
      <w:r w:rsidRPr="0021064C">
        <w:rPr>
          <w:rFonts w:ascii="Verdana" w:eastAsia="Times New Roman" w:hAnsi="Verdana" w:cs="Times New Roman"/>
          <w:color w:val="217A94"/>
          <w:sz w:val="21"/>
          <w:szCs w:val="21"/>
          <w:lang w:eastAsia="ru-RU"/>
        </w:rPr>
        <w:t>развитя</w:t>
      </w:r>
      <w:proofErr w:type="spellEnd"/>
      <w:r w:rsidRPr="0021064C">
        <w:rPr>
          <w:rFonts w:ascii="Verdana" w:eastAsia="Times New Roman" w:hAnsi="Verdana" w:cs="Times New Roman"/>
          <w:color w:val="217A94"/>
          <w:sz w:val="21"/>
          <w:szCs w:val="21"/>
          <w:lang w:eastAsia="ru-RU"/>
        </w:rPr>
        <w:t xml:space="preserve"> процесса торможения и их отражение в организации поведения.</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Особенности проявления типов темперамента у детей на разных этапах онтогенеза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Онтогенез речевой функции.</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Закономерности формирования эмоций в онтогенезе.</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Особенности проявления типов темперамента у детей на разных этапах онтогенеза.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Психофизиология познавательной деятельности, ее онтогенетические закономерности.</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Этапы и условия формирования потребностей в онтогенезе.</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Индивидуальные траектории и прогноз развития.</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 xml:space="preserve">Пластичность нервной системы. Критические и </w:t>
      </w:r>
      <w:proofErr w:type="spellStart"/>
      <w:r w:rsidRPr="0021064C">
        <w:rPr>
          <w:rFonts w:ascii="Verdana" w:eastAsia="Times New Roman" w:hAnsi="Verdana" w:cs="Times New Roman"/>
          <w:color w:val="217A94"/>
          <w:sz w:val="21"/>
          <w:szCs w:val="21"/>
          <w:lang w:eastAsia="ru-RU"/>
        </w:rPr>
        <w:t>сензитивные</w:t>
      </w:r>
      <w:proofErr w:type="spellEnd"/>
      <w:r w:rsidRPr="0021064C">
        <w:rPr>
          <w:rFonts w:ascii="Verdana" w:eastAsia="Times New Roman" w:hAnsi="Verdana" w:cs="Times New Roman"/>
          <w:color w:val="217A94"/>
          <w:sz w:val="21"/>
          <w:szCs w:val="21"/>
          <w:lang w:eastAsia="ru-RU"/>
        </w:rPr>
        <w:t xml:space="preserve"> периоды развития.</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Психофизиологическая характеристика детей первого года жизни.</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Психофизиологическая характеристика возрастного периода детей от одного года до трех лет.</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Психофизиологическая характеристика детей дошкольного возраста.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Психофизиологическая характеристика детей младшего школьного возраста.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t>Психофизиология подросткового возраста.</w:t>
      </w:r>
    </w:p>
    <w:p w:rsidR="0021064C" w:rsidRPr="0021064C" w:rsidRDefault="0021064C" w:rsidP="0021064C">
      <w:pPr>
        <w:numPr>
          <w:ilvl w:val="0"/>
          <w:numId w:val="1"/>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21064C">
        <w:rPr>
          <w:rFonts w:ascii="Verdana" w:eastAsia="Times New Roman" w:hAnsi="Verdana" w:cs="Times New Roman"/>
          <w:color w:val="217A94"/>
          <w:sz w:val="21"/>
          <w:szCs w:val="21"/>
          <w:lang w:eastAsia="ru-RU"/>
        </w:rPr>
        <w:lastRenderedPageBreak/>
        <w:t>Структурно-функциональные изменения мозга при старении.</w:t>
      </w:r>
    </w:p>
    <w:p w:rsidR="00D646A1" w:rsidRDefault="00655BDB"/>
    <w:p w:rsidR="00CE5C0A" w:rsidRP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w:t>
      </w:r>
      <w:bookmarkStart w:id="0" w:name="_GoBack"/>
      <w:r w:rsidRPr="00CE5C0A">
        <w:rPr>
          <w:rFonts w:ascii="Times New Roman" w:eastAsia="Times New Roman" w:hAnsi="Times New Roman" w:cs="Times New Roman"/>
          <w:sz w:val="28"/>
          <w:szCs w:val="28"/>
          <w:lang w:eastAsia="ru-RU"/>
        </w:rPr>
        <w:t>Психофизиологическая характеристика детей младшего школьного возраста.</w:t>
      </w:r>
    </w:p>
    <w:p w:rsidR="00CE5C0A" w:rsidRPr="00DC383C"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C383C">
        <w:rPr>
          <w:rFonts w:ascii="Times New Roman" w:eastAsia="Times New Roman" w:hAnsi="Times New Roman" w:cs="Times New Roman"/>
          <w:sz w:val="28"/>
          <w:szCs w:val="28"/>
          <w:lang w:eastAsia="ru-RU"/>
        </w:rPr>
        <w:t xml:space="preserve">Младший школьный возраст называют вершиной детства. Ребенок сохраняет много детских качеств - легкомыслие, наивность, взгляд на взрослого </w:t>
      </w:r>
      <w:proofErr w:type="gramStart"/>
      <w:r w:rsidRPr="00DC383C">
        <w:rPr>
          <w:rFonts w:ascii="Times New Roman" w:eastAsia="Times New Roman" w:hAnsi="Times New Roman" w:cs="Times New Roman"/>
          <w:sz w:val="28"/>
          <w:szCs w:val="28"/>
          <w:lang w:eastAsia="ru-RU"/>
        </w:rPr>
        <w:t>с</w:t>
      </w:r>
      <w:proofErr w:type="gramEnd"/>
      <w:r w:rsidRPr="00DC383C">
        <w:rPr>
          <w:rFonts w:ascii="Times New Roman" w:eastAsia="Times New Roman" w:hAnsi="Times New Roman" w:cs="Times New Roman"/>
          <w:sz w:val="28"/>
          <w:szCs w:val="28"/>
          <w:lang w:eastAsia="ru-RU"/>
        </w:rPr>
        <w:t xml:space="preserve"> низу в верх. Но он уже начинает детскую непосредственность в поведении, у него появляется другая логика мышления. Учение для </w:t>
      </w:r>
      <w:proofErr w:type="gramStart"/>
      <w:r w:rsidRPr="00DC383C">
        <w:rPr>
          <w:rFonts w:ascii="Times New Roman" w:eastAsia="Times New Roman" w:hAnsi="Times New Roman" w:cs="Times New Roman"/>
          <w:sz w:val="28"/>
          <w:szCs w:val="28"/>
          <w:lang w:eastAsia="ru-RU"/>
        </w:rPr>
        <w:t>него-значимая</w:t>
      </w:r>
      <w:proofErr w:type="gramEnd"/>
      <w:r w:rsidRPr="00DC383C">
        <w:rPr>
          <w:rFonts w:ascii="Times New Roman" w:eastAsia="Times New Roman" w:hAnsi="Times New Roman" w:cs="Times New Roman"/>
          <w:sz w:val="28"/>
          <w:szCs w:val="28"/>
          <w:lang w:eastAsia="ru-RU"/>
        </w:rPr>
        <w:t xml:space="preserve"> деятельность. В школе он приобретает не только новые знания и умения, но и определенный социальный статус. Меняются интересы, ценности ребенка, весь уклад его жизни.</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Преобразование системы современного образования обуславливают актуальность учета особенностей и развития произвольного внимания младшего школьника. В процессе обучения младшему школьнику необходимо обрабатывать большой поток информации, на базе которого формируются универсальные учебные действия.  Успешность обучения младшего школьника является развитие произвольного внимания, так как обучение требует от обучающихся начальной школы умение действовать без отвлечений, работать по инструкции, контролировать результат учебных действий.</w:t>
      </w:r>
      <w:r w:rsidRPr="00DC383C">
        <w:rPr>
          <w:rFonts w:ascii="Times New Roman" w:eastAsia="Times New Roman" w:hAnsi="Times New Roman" w:cs="Times New Roman"/>
          <w:sz w:val="28"/>
          <w:szCs w:val="28"/>
          <w:lang w:eastAsia="ru-RU"/>
        </w:rPr>
        <w:t xml:space="preserve"> Именно в начальной </w:t>
      </w:r>
      <w:r w:rsidRPr="00DC383C">
        <w:rPr>
          <w:rFonts w:ascii="Times New Roman" w:eastAsia="Times New Roman" w:hAnsi="Times New Roman" w:cs="Times New Roman"/>
          <w:b/>
          <w:bCs/>
          <w:sz w:val="28"/>
          <w:szCs w:val="28"/>
          <w:lang w:eastAsia="ru-RU"/>
        </w:rPr>
        <w:t>школе ребенок</w:t>
      </w:r>
      <w:r w:rsidRPr="00DC383C">
        <w:rPr>
          <w:rFonts w:ascii="Times New Roman" w:eastAsia="Times New Roman" w:hAnsi="Times New Roman" w:cs="Times New Roman"/>
          <w:sz w:val="28"/>
          <w:szCs w:val="28"/>
          <w:lang w:eastAsia="ru-RU"/>
        </w:rPr>
        <w:t xml:space="preserve"> впервые станет субъектом социально-нормируемой деятельности, когда выполнять следует не только </w:t>
      </w:r>
      <w:proofErr w:type="gramStart"/>
      <w:r w:rsidRPr="00DC383C">
        <w:rPr>
          <w:rFonts w:ascii="Times New Roman" w:eastAsia="Times New Roman" w:hAnsi="Times New Roman" w:cs="Times New Roman"/>
          <w:sz w:val="28"/>
          <w:szCs w:val="28"/>
          <w:lang w:eastAsia="ru-RU"/>
        </w:rPr>
        <w:t>то</w:t>
      </w:r>
      <w:proofErr w:type="gramEnd"/>
      <w:r w:rsidRPr="00DC383C">
        <w:rPr>
          <w:rFonts w:ascii="Times New Roman" w:eastAsia="Times New Roman" w:hAnsi="Times New Roman" w:cs="Times New Roman"/>
          <w:sz w:val="28"/>
          <w:szCs w:val="28"/>
          <w:lang w:eastAsia="ru-RU"/>
        </w:rPr>
        <w:t xml:space="preserve"> что хочется, но и то, что нужно и именно так, как этого требуют взрослые</w:t>
      </w:r>
      <w:r>
        <w:rPr>
          <w:rFonts w:ascii="Times New Roman" w:eastAsia="Times New Roman" w:hAnsi="Times New Roman" w:cs="Times New Roman"/>
          <w:sz w:val="28"/>
          <w:szCs w:val="28"/>
          <w:lang w:eastAsia="ru-RU"/>
        </w:rPr>
        <w:t xml:space="preserve"> </w:t>
      </w:r>
      <w:r w:rsidRPr="00DC383C">
        <w:rPr>
          <w:rFonts w:ascii="Times New Roman" w:eastAsia="Times New Roman" w:hAnsi="Times New Roman" w:cs="Times New Roman"/>
          <w:sz w:val="28"/>
          <w:szCs w:val="28"/>
          <w:lang w:eastAsia="ru-RU"/>
        </w:rPr>
        <w:t>- учителя.</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Младший школьный возраст-период среднего детства, который приходится на 6 (7) – 10 лет детей, обучающихся в 1- 4 классах школы. Он характеризуется формированием учебной деятельности, активизацией познавательных процессов. Ведущим видом деятельности младшего школьного возраста является учение. Именно в этом возрасте происходит </w:t>
      </w:r>
      <w:r w:rsidRPr="00500219">
        <w:rPr>
          <w:rFonts w:ascii="Times New Roman" w:eastAsia="Times New Roman" w:hAnsi="Times New Roman" w:cs="Times New Roman"/>
          <w:sz w:val="28"/>
          <w:szCs w:val="28"/>
          <w:lang w:eastAsia="ru-RU"/>
        </w:rPr>
        <w:t>развитие и совершенствование произвольного внимания, включая волевое.</w:t>
      </w:r>
    </w:p>
    <w:p w:rsidR="00CE5C0A" w:rsidRDefault="00CE5C0A" w:rsidP="00CE5C0A">
      <w:pPr>
        <w:shd w:val="clear" w:color="auto" w:fill="FFFFFF"/>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Учебная деятельность предполагает постоянное включение младшего школьника  в решение  учебной задачи, активное целеполагание и рефлексию, поэтому важным аспектом в учебной деятельности является развитие произвольного внимания.  Обучающиеся начальной школы </w:t>
      </w:r>
      <w:r w:rsidRPr="00FD15D2">
        <w:rPr>
          <w:rFonts w:ascii="Times New Roman" w:hAnsi="Times New Roman" w:cs="Times New Roman"/>
          <w:sz w:val="28"/>
          <w:szCs w:val="28"/>
        </w:rPr>
        <w:t xml:space="preserve">с ответственным отношением к учению </w:t>
      </w:r>
      <w:r>
        <w:rPr>
          <w:rFonts w:ascii="Times New Roman" w:hAnsi="Times New Roman" w:cs="Times New Roman"/>
          <w:sz w:val="28"/>
          <w:szCs w:val="28"/>
        </w:rPr>
        <w:t>могут</w:t>
      </w:r>
      <w:r w:rsidRPr="00FD15D2">
        <w:rPr>
          <w:rFonts w:ascii="Times New Roman" w:hAnsi="Times New Roman" w:cs="Times New Roman"/>
          <w:sz w:val="28"/>
          <w:szCs w:val="28"/>
        </w:rPr>
        <w:t xml:space="preserve"> </w:t>
      </w:r>
      <w:r>
        <w:rPr>
          <w:rFonts w:ascii="Times New Roman" w:hAnsi="Times New Roman" w:cs="Times New Roman"/>
          <w:sz w:val="28"/>
          <w:szCs w:val="28"/>
        </w:rPr>
        <w:t>выполнять одинаково неинтересные и интересные задания.</w:t>
      </w:r>
    </w:p>
    <w:p w:rsidR="00CE5C0A" w:rsidRDefault="00CE5C0A" w:rsidP="00CE5C0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Произвольность внимания развивается и совершенствуется в процессе обучения. Важно организовать учебную деятельность младшего школьника так, чтобы у него была возможность ставить учебную цель деятельности на каждом этапе выполнения учебных заданий. </w:t>
      </w:r>
    </w:p>
    <w:p w:rsidR="00CE5C0A" w:rsidRDefault="00CE5C0A" w:rsidP="00CE5C0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придерживаемся мнения Н.Н. </w:t>
      </w:r>
      <w:proofErr w:type="spellStart"/>
      <w:r>
        <w:rPr>
          <w:rFonts w:ascii="Times New Roman" w:hAnsi="Times New Roman" w:cs="Times New Roman"/>
          <w:sz w:val="28"/>
          <w:szCs w:val="28"/>
        </w:rPr>
        <w:t>Подьякова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утверждает, что основные виды внимания ребенка тесно взаимосвязаны. Произвольное и непроизвольное внимание в младшем школьном возрасте могут переходить из одного в другое. Произвольность внимания возникает при появлении интереса к выполняемому заданию, и остается постоянным на протяжении выполнения работы. Основной побудительной силой является стойкий интерес к процессу выполнения деятельности.</w:t>
      </w:r>
    </w:p>
    <w:p w:rsidR="00CE5C0A" w:rsidRDefault="00CE5C0A" w:rsidP="00CE5C0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Вслед за А.Г. </w:t>
      </w:r>
      <w:proofErr w:type="spellStart"/>
      <w:r>
        <w:rPr>
          <w:rFonts w:ascii="Times New Roman" w:hAnsi="Times New Roman" w:cs="Times New Roman"/>
          <w:sz w:val="28"/>
          <w:szCs w:val="28"/>
        </w:rPr>
        <w:t>Маклаковым</w:t>
      </w:r>
      <w:proofErr w:type="spellEnd"/>
      <w:r>
        <w:rPr>
          <w:rFonts w:ascii="Times New Roman" w:hAnsi="Times New Roman" w:cs="Times New Roman"/>
          <w:sz w:val="28"/>
          <w:szCs w:val="28"/>
        </w:rPr>
        <w:t xml:space="preserve">, мы считаем, что сохранение учебной деятельности младшего школьника будет возможным при постоянном подкреплении ее позитивным отношением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учебной задачей.</w:t>
      </w:r>
    </w:p>
    <w:p w:rsidR="00CE5C0A" w:rsidRDefault="00CE5C0A" w:rsidP="00CE5C0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Особенностью младшего школьного возраста является включенность в учебную деятельность при наличии интереса, познавательной активности, положительного отношения к учению, педагогу. Поэтому произвольность внимания может подкрепляться эмоциональной составляющей, которая будет сохранять устойчивый интерес.</w:t>
      </w:r>
    </w:p>
    <w:p w:rsidR="00CE5C0A" w:rsidRDefault="00CE5C0A" w:rsidP="00CE5C0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какие методы необходимо использовать для развития произвольности внимания младшего школьника.</w:t>
      </w:r>
    </w:p>
    <w:p w:rsidR="00CE5C0A" w:rsidRDefault="00CE5C0A" w:rsidP="00CE5C0A">
      <w:pPr>
        <w:shd w:val="clear" w:color="auto" w:fill="FFFFFF"/>
        <w:spacing w:after="0" w:line="360" w:lineRule="auto"/>
        <w:ind w:firstLine="709"/>
        <w:jc w:val="both"/>
        <w:rPr>
          <w:color w:val="000000"/>
          <w:sz w:val="28"/>
          <w:szCs w:val="28"/>
          <w:shd w:val="clear" w:color="auto" w:fill="FFFFFF"/>
        </w:rPr>
      </w:pPr>
      <w:r>
        <w:rPr>
          <w:rFonts w:ascii="Times New Roman" w:hAnsi="Times New Roman" w:cs="Times New Roman"/>
          <w:sz w:val="28"/>
          <w:szCs w:val="28"/>
        </w:rPr>
        <w:t xml:space="preserve">Исходя из рассмотренных выше теорий внимания, становится очевидным, что </w:t>
      </w:r>
      <w:r w:rsidRPr="00FD15D2">
        <w:rPr>
          <w:rFonts w:ascii="Times New Roman" w:eastAsia="Times New Roman" w:hAnsi="Times New Roman" w:cs="Times New Roman"/>
          <w:sz w:val="28"/>
          <w:szCs w:val="28"/>
          <w:lang w:eastAsia="ru-RU"/>
        </w:rPr>
        <w:t xml:space="preserve"> чем сложнее задача, тем большей должна быть интенсивность и напряженность внимания</w:t>
      </w:r>
      <w:r>
        <w:rPr>
          <w:rFonts w:ascii="Times New Roman" w:eastAsia="Times New Roman" w:hAnsi="Times New Roman" w:cs="Times New Roman"/>
          <w:sz w:val="28"/>
          <w:szCs w:val="28"/>
          <w:lang w:eastAsia="ru-RU"/>
        </w:rPr>
        <w:t xml:space="preserve">. </w:t>
      </w:r>
      <w:r>
        <w:rPr>
          <w:color w:val="000000"/>
          <w:sz w:val="28"/>
          <w:szCs w:val="28"/>
          <w:shd w:val="clear" w:color="auto" w:fill="FFFFFF"/>
        </w:rPr>
        <w:t> </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Младшие школьники достаточно часто </w:t>
      </w:r>
      <w:r w:rsidRPr="00500219">
        <w:rPr>
          <w:rFonts w:ascii="Times New Roman" w:eastAsia="Times New Roman" w:hAnsi="Times New Roman" w:cs="Times New Roman"/>
          <w:sz w:val="28"/>
          <w:szCs w:val="28"/>
          <w:lang w:eastAsia="ru-RU"/>
        </w:rPr>
        <w:t xml:space="preserve"> упус</w:t>
      </w:r>
      <w:r>
        <w:rPr>
          <w:rFonts w:ascii="Times New Roman" w:eastAsia="Times New Roman" w:hAnsi="Times New Roman" w:cs="Times New Roman"/>
          <w:sz w:val="28"/>
          <w:szCs w:val="28"/>
          <w:lang w:eastAsia="ru-RU"/>
        </w:rPr>
        <w:t>кают</w:t>
      </w:r>
      <w:r w:rsidRPr="00500219">
        <w:rPr>
          <w:rFonts w:ascii="Times New Roman" w:eastAsia="Times New Roman" w:hAnsi="Times New Roman" w:cs="Times New Roman"/>
          <w:sz w:val="28"/>
          <w:szCs w:val="28"/>
          <w:lang w:eastAsia="ru-RU"/>
        </w:rPr>
        <w:t xml:space="preserve"> существенные детали в учебном материале и обра</w:t>
      </w:r>
      <w:r>
        <w:rPr>
          <w:rFonts w:ascii="Times New Roman" w:eastAsia="Times New Roman" w:hAnsi="Times New Roman" w:cs="Times New Roman"/>
          <w:sz w:val="28"/>
          <w:szCs w:val="28"/>
          <w:lang w:eastAsia="ru-RU"/>
        </w:rPr>
        <w:t>щают</w:t>
      </w:r>
      <w:r w:rsidRPr="00500219">
        <w:rPr>
          <w:rFonts w:ascii="Times New Roman" w:eastAsia="Times New Roman" w:hAnsi="Times New Roman" w:cs="Times New Roman"/>
          <w:sz w:val="28"/>
          <w:szCs w:val="28"/>
          <w:lang w:eastAsia="ru-RU"/>
        </w:rPr>
        <w:t xml:space="preserve"> внимание </w:t>
      </w:r>
      <w:proofErr w:type="gramStart"/>
      <w:r w:rsidRPr="00500219">
        <w:rPr>
          <w:rFonts w:ascii="Times New Roman" w:eastAsia="Times New Roman" w:hAnsi="Times New Roman" w:cs="Times New Roman"/>
          <w:sz w:val="28"/>
          <w:szCs w:val="28"/>
          <w:lang w:eastAsia="ru-RU"/>
        </w:rPr>
        <w:t>на</w:t>
      </w:r>
      <w:proofErr w:type="gramEnd"/>
      <w:r w:rsidRPr="00500219">
        <w:rPr>
          <w:rFonts w:ascii="Times New Roman" w:eastAsia="Times New Roman" w:hAnsi="Times New Roman" w:cs="Times New Roman"/>
          <w:sz w:val="28"/>
          <w:szCs w:val="28"/>
          <w:lang w:eastAsia="ru-RU"/>
        </w:rPr>
        <w:t xml:space="preserve"> несущественные. Кроме преобладания непроизвольного внимания к возрастной особенности относится также его сравнительно небольшая устойчивость.  В результате дети могут не выполнить задание в срок, потерять темп и ритм деятельности, пропустить буквы в слове и слова в предложении. Дети младшего школьного возраста способны удерживать внимание на интеллектуальных задачах, но это требует колоссальных усилий воли и организации высокой мотивации.</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иметь ввиду, что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необходимо учить быть внимательным к тому учебному материалу, который не вызывает непосредственного интереса, не является занимательным. По мнению К.Д. Ушинского, ребенок должен «исполнять свою обязанность» не только ради удовольствия.</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Важным является обучение младших школьников переключению и распределению внимания на каждом этапе овладения знаниями. Для тог, чтобы знания были осознанными, прочными необходимо соотносить их с реальными объектами, явлениями, процессами, изучаемыми в начальной школе.</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Исследования Л.И. </w:t>
      </w:r>
      <w:proofErr w:type="spellStart"/>
      <w:r>
        <w:rPr>
          <w:rFonts w:ascii="Times New Roman" w:eastAsia="Times New Roman" w:hAnsi="Times New Roman" w:cs="Times New Roman"/>
          <w:sz w:val="28"/>
          <w:szCs w:val="28"/>
          <w:lang w:eastAsia="ru-RU"/>
        </w:rPr>
        <w:t>Божович</w:t>
      </w:r>
      <w:proofErr w:type="spellEnd"/>
      <w:r>
        <w:rPr>
          <w:rFonts w:ascii="Times New Roman" w:eastAsia="Times New Roman" w:hAnsi="Times New Roman" w:cs="Times New Roman"/>
          <w:sz w:val="28"/>
          <w:szCs w:val="28"/>
          <w:lang w:eastAsia="ru-RU"/>
        </w:rPr>
        <w:t xml:space="preserve"> подтверждают, что развитие произвольного внимания в первые годы обучения может проходить достаточно интенсивно. Условием интенсивного развития является умение работать целенаправленно, соблюдая определенный темп работы, который является индивидуальным показателем для каждого школьника.</w:t>
      </w:r>
    </w:p>
    <w:p w:rsidR="00CE5C0A" w:rsidRPr="008254DE"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254DE">
        <w:rPr>
          <w:rFonts w:ascii="Times New Roman" w:eastAsia="Times New Roman" w:hAnsi="Times New Roman" w:cs="Times New Roman"/>
          <w:sz w:val="28"/>
          <w:szCs w:val="28"/>
          <w:lang w:eastAsia="ru-RU"/>
        </w:rPr>
        <w:t>Б.С. Волков и Н.В. Волкова отмечают, что раз произвольное внимание совершенствуется вместе с развитием его свойств и выделяют условия формирования сосредоточенности и устойчивости произвольного внимания младшего школьника:</w:t>
      </w:r>
    </w:p>
    <w:p w:rsidR="00CE5C0A" w:rsidRPr="008254DE"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254DE">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Обучающийся</w:t>
      </w:r>
      <w:r w:rsidRPr="008254DE">
        <w:rPr>
          <w:rFonts w:ascii="Times New Roman" w:eastAsia="Times New Roman" w:hAnsi="Times New Roman" w:cs="Times New Roman"/>
          <w:sz w:val="28"/>
          <w:szCs w:val="28"/>
          <w:lang w:eastAsia="ru-RU"/>
        </w:rPr>
        <w:t xml:space="preserve"> должен быть занят умственной деятельностью: самостоятельно осуществлять анализ, синтез, классифицировать предметы и явления;</w:t>
      </w:r>
    </w:p>
    <w:p w:rsidR="00CE5C0A" w:rsidRPr="008254DE"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254DE">
        <w:rPr>
          <w:rFonts w:ascii="Times New Roman" w:eastAsia="Times New Roman" w:hAnsi="Times New Roman" w:cs="Times New Roman"/>
          <w:sz w:val="28"/>
          <w:szCs w:val="28"/>
          <w:lang w:eastAsia="ru-RU"/>
        </w:rPr>
        <w:lastRenderedPageBreak/>
        <w:t xml:space="preserve">2. Реализация дидактического принципа доступности: изучаемый материал должен соответствовать уровню развития </w:t>
      </w:r>
      <w:r>
        <w:rPr>
          <w:rFonts w:ascii="Times New Roman" w:eastAsia="Times New Roman" w:hAnsi="Times New Roman" w:cs="Times New Roman"/>
          <w:sz w:val="28"/>
          <w:szCs w:val="28"/>
          <w:lang w:eastAsia="ru-RU"/>
        </w:rPr>
        <w:t>обучающегося</w:t>
      </w:r>
      <w:r w:rsidRPr="008254DE">
        <w:rPr>
          <w:rFonts w:ascii="Times New Roman" w:eastAsia="Times New Roman" w:hAnsi="Times New Roman" w:cs="Times New Roman"/>
          <w:sz w:val="28"/>
          <w:szCs w:val="28"/>
          <w:lang w:eastAsia="ru-RU"/>
        </w:rPr>
        <w:t>;</w:t>
      </w:r>
    </w:p>
    <w:p w:rsidR="00CE5C0A" w:rsidRPr="008254DE"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254DE">
        <w:rPr>
          <w:rFonts w:ascii="Times New Roman" w:eastAsia="Times New Roman" w:hAnsi="Times New Roman" w:cs="Times New Roman"/>
          <w:sz w:val="28"/>
          <w:szCs w:val="28"/>
          <w:lang w:eastAsia="ru-RU"/>
        </w:rPr>
        <w:t xml:space="preserve">3. Материал, предлагаемый к изучению, должен вызывать у </w:t>
      </w:r>
      <w:proofErr w:type="gramStart"/>
      <w:r>
        <w:rPr>
          <w:rFonts w:ascii="Times New Roman" w:eastAsia="Times New Roman" w:hAnsi="Times New Roman" w:cs="Times New Roman"/>
          <w:sz w:val="28"/>
          <w:szCs w:val="28"/>
          <w:lang w:eastAsia="ru-RU"/>
        </w:rPr>
        <w:t>обучающегося</w:t>
      </w:r>
      <w:proofErr w:type="gramEnd"/>
      <w:r w:rsidRPr="008254DE">
        <w:rPr>
          <w:rFonts w:ascii="Times New Roman" w:eastAsia="Times New Roman" w:hAnsi="Times New Roman" w:cs="Times New Roman"/>
          <w:sz w:val="28"/>
          <w:szCs w:val="28"/>
          <w:lang w:eastAsia="ru-RU"/>
        </w:rPr>
        <w:t xml:space="preserve"> эмоциональную реакцию;</w:t>
      </w:r>
    </w:p>
    <w:p w:rsidR="00CE5C0A" w:rsidRPr="008254DE"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254DE">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 xml:space="preserve">Материал, предложенный </w:t>
      </w:r>
      <w:proofErr w:type="gramStart"/>
      <w:r>
        <w:rPr>
          <w:rFonts w:ascii="Times New Roman" w:eastAsia="Times New Roman" w:hAnsi="Times New Roman" w:cs="Times New Roman"/>
          <w:sz w:val="28"/>
          <w:szCs w:val="28"/>
          <w:lang w:eastAsia="ru-RU"/>
        </w:rPr>
        <w:t>обучающемуся</w:t>
      </w:r>
      <w:proofErr w:type="gramEnd"/>
      <w:r>
        <w:rPr>
          <w:rFonts w:ascii="Times New Roman" w:eastAsia="Times New Roman" w:hAnsi="Times New Roman" w:cs="Times New Roman"/>
          <w:sz w:val="28"/>
          <w:szCs w:val="28"/>
          <w:lang w:eastAsia="ru-RU"/>
        </w:rPr>
        <w:t xml:space="preserve">, </w:t>
      </w:r>
      <w:r w:rsidRPr="008254DE">
        <w:rPr>
          <w:rFonts w:ascii="Times New Roman" w:eastAsia="Times New Roman" w:hAnsi="Times New Roman" w:cs="Times New Roman"/>
          <w:sz w:val="28"/>
          <w:szCs w:val="28"/>
          <w:lang w:eastAsia="ru-RU"/>
        </w:rPr>
        <w:t xml:space="preserve"> должен соответствовать потребностям ученика и вызывать интерес;</w:t>
      </w:r>
    </w:p>
    <w:p w:rsidR="00CE5C0A" w:rsidRPr="008254DE"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254DE">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 xml:space="preserve">Обучающийся </w:t>
      </w:r>
      <w:r w:rsidRPr="008254DE">
        <w:rPr>
          <w:rFonts w:ascii="Times New Roman" w:eastAsia="Times New Roman" w:hAnsi="Times New Roman" w:cs="Times New Roman"/>
          <w:sz w:val="28"/>
          <w:szCs w:val="28"/>
          <w:lang w:eastAsia="ru-RU"/>
        </w:rPr>
        <w:t xml:space="preserve"> должен быть включен в </w:t>
      </w:r>
      <w:r>
        <w:rPr>
          <w:rFonts w:ascii="Times New Roman" w:eastAsia="Times New Roman" w:hAnsi="Times New Roman" w:cs="Times New Roman"/>
          <w:sz w:val="28"/>
          <w:szCs w:val="28"/>
          <w:lang w:eastAsia="ru-RU"/>
        </w:rPr>
        <w:t xml:space="preserve">творческую </w:t>
      </w:r>
      <w:r w:rsidRPr="008254DE">
        <w:rPr>
          <w:rFonts w:ascii="Times New Roman" w:eastAsia="Times New Roman" w:hAnsi="Times New Roman" w:cs="Times New Roman"/>
          <w:sz w:val="28"/>
          <w:szCs w:val="28"/>
          <w:lang w:eastAsia="ru-RU"/>
        </w:rPr>
        <w:t>деятельность[4]</w:t>
      </w:r>
      <w:r>
        <w:rPr>
          <w:rFonts w:ascii="Times New Roman" w:eastAsia="Times New Roman" w:hAnsi="Times New Roman" w:cs="Times New Roman"/>
          <w:sz w:val="28"/>
          <w:szCs w:val="28"/>
          <w:lang w:eastAsia="ru-RU"/>
        </w:rPr>
        <w:t>.</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развитие произвольного внимания в младшем школьном возрасте является обязательным условием для успешной учебной деятельности и  формирования универсальных учебных действий. Младший школьник способен работать ответственно и целенаправленно при постоянной поддержке со стороны учителя по формированию произвольного внимания.</w:t>
      </w:r>
    </w:p>
    <w:p w:rsidR="00CE5C0A"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CE5C0A" w:rsidRPr="00DC383C"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p>
    <w:bookmarkEnd w:id="0"/>
    <w:p w:rsidR="00CE5C0A" w:rsidRPr="00DC383C" w:rsidRDefault="00CE5C0A" w:rsidP="00CE5C0A">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CE5C0A" w:rsidRDefault="00CE5C0A"/>
    <w:sectPr w:rsidR="00CE5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3E8A"/>
    <w:multiLevelType w:val="multilevel"/>
    <w:tmpl w:val="FCEE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EA"/>
    <w:rsid w:val="0021064C"/>
    <w:rsid w:val="00374850"/>
    <w:rsid w:val="00655BDB"/>
    <w:rsid w:val="009270E6"/>
    <w:rsid w:val="00CE5C0A"/>
    <w:rsid w:val="00FC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06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064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10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1064C"/>
    <w:rPr>
      <w:i/>
      <w:iCs/>
    </w:rPr>
  </w:style>
  <w:style w:type="character" w:styleId="a5">
    <w:name w:val="Strong"/>
    <w:basedOn w:val="a0"/>
    <w:uiPriority w:val="22"/>
    <w:qFormat/>
    <w:rsid w:val="0021064C"/>
    <w:rPr>
      <w:b/>
      <w:bCs/>
    </w:rPr>
  </w:style>
  <w:style w:type="character" w:styleId="a6">
    <w:name w:val="Hyperlink"/>
    <w:basedOn w:val="a0"/>
    <w:uiPriority w:val="99"/>
    <w:semiHidden/>
    <w:unhideWhenUsed/>
    <w:rsid w:val="002106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06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064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10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1064C"/>
    <w:rPr>
      <w:i/>
      <w:iCs/>
    </w:rPr>
  </w:style>
  <w:style w:type="character" w:styleId="a5">
    <w:name w:val="Strong"/>
    <w:basedOn w:val="a0"/>
    <w:uiPriority w:val="22"/>
    <w:qFormat/>
    <w:rsid w:val="0021064C"/>
    <w:rPr>
      <w:b/>
      <w:bCs/>
    </w:rPr>
  </w:style>
  <w:style w:type="character" w:styleId="a6">
    <w:name w:val="Hyperlink"/>
    <w:basedOn w:val="a0"/>
    <w:uiPriority w:val="99"/>
    <w:semiHidden/>
    <w:unhideWhenUsed/>
    <w:rsid w:val="00210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3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kalavr.rggu.ru/pluginfile.php?file=/59980/mod_assign/intro/%D0%A2%D0%B8%D1%82%D1%83%D0%BB%20%D0%B4%D0%BB%D1%8F%20%D0%94%D0%B8%D1%81%D0%9E%D0%B1%D1%80%20%D0%9F%D0%9F%D0%9E.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2021-05-15T21:01:00Z</dcterms:created>
  <dcterms:modified xsi:type="dcterms:W3CDTF">2021-05-15T21:01:00Z</dcterms:modified>
</cp:coreProperties>
</file>